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712" w:rsidRDefault="00367A29" w:rsidP="00367A29">
      <w:pPr>
        <w:jc w:val="right"/>
      </w:pPr>
      <w:r>
        <w:t>KK/</w:t>
      </w:r>
    </w:p>
    <w:p w:rsidR="00367A29" w:rsidRDefault="00367A29" w:rsidP="00367A29">
      <w:pPr>
        <w:jc w:val="right"/>
      </w:pPr>
      <w:r>
        <w:t>Windsor, Ontario February 27, 2017</w:t>
      </w:r>
    </w:p>
    <w:p w:rsidR="00367A29" w:rsidRDefault="00367A29" w:rsidP="00A60A94">
      <w:pPr>
        <w:jc w:val="both"/>
      </w:pPr>
    </w:p>
    <w:p w:rsidR="00367A29" w:rsidRDefault="00367A29" w:rsidP="00A60A94">
      <w:pPr>
        <w:jc w:val="both"/>
      </w:pPr>
      <w:r>
        <w:tab/>
        <w:t xml:space="preserve">A meeting of the </w:t>
      </w:r>
      <w:r w:rsidRPr="00367A29">
        <w:rPr>
          <w:b/>
        </w:rPr>
        <w:t>Committee of Management for Huron Lodge Long Term Care</w:t>
      </w:r>
      <w:r>
        <w:t xml:space="preserve"> </w:t>
      </w:r>
      <w:r w:rsidRPr="00367A29">
        <w:rPr>
          <w:b/>
        </w:rPr>
        <w:t>Home</w:t>
      </w:r>
      <w:r>
        <w:t xml:space="preserve"> is held this day commencing at 5:00 o’clock p.m. in the Walkerville Meeting Room, 3</w:t>
      </w:r>
      <w:r w:rsidRPr="00367A29">
        <w:rPr>
          <w:vertAlign w:val="superscript"/>
        </w:rPr>
        <w:t>rd</w:t>
      </w:r>
      <w:r>
        <w:t xml:space="preserve"> floor, City Hall, there being present the following members:</w:t>
      </w:r>
    </w:p>
    <w:p w:rsidR="00367A29" w:rsidRDefault="00367A29" w:rsidP="00A60A94">
      <w:pPr>
        <w:jc w:val="both"/>
      </w:pPr>
    </w:p>
    <w:p w:rsidR="00367A29" w:rsidRDefault="00367A29" w:rsidP="00A60A94">
      <w:pPr>
        <w:jc w:val="both"/>
      </w:pPr>
      <w:r>
        <w:tab/>
        <w:t>Councillor Ed Sleiman, Chair</w:t>
      </w:r>
    </w:p>
    <w:p w:rsidR="00367A29" w:rsidRDefault="00367A29" w:rsidP="00A60A94">
      <w:pPr>
        <w:jc w:val="both"/>
      </w:pPr>
      <w:r>
        <w:tab/>
        <w:t>Councillor Fred Francis</w:t>
      </w:r>
    </w:p>
    <w:p w:rsidR="00367A29" w:rsidRDefault="00367A29" w:rsidP="00A60A94">
      <w:pPr>
        <w:jc w:val="both"/>
      </w:pPr>
      <w:r>
        <w:tab/>
        <w:t>Councillor Jo-Anne Gignac</w:t>
      </w:r>
    </w:p>
    <w:p w:rsidR="00367A29" w:rsidRDefault="00367A29" w:rsidP="00A60A94">
      <w:pPr>
        <w:jc w:val="both"/>
      </w:pPr>
    </w:p>
    <w:p w:rsidR="00367A29" w:rsidRDefault="00367A29" w:rsidP="00A60A94">
      <w:pPr>
        <w:jc w:val="both"/>
      </w:pPr>
      <w:r>
        <w:tab/>
      </w:r>
      <w:r w:rsidRPr="00367A29">
        <w:rPr>
          <w:b/>
          <w:i/>
          <w:u w:val="single"/>
        </w:rPr>
        <w:t>Also present are the following resource personnel</w:t>
      </w:r>
      <w:r>
        <w:t>:</w:t>
      </w:r>
    </w:p>
    <w:p w:rsidR="00367A29" w:rsidRDefault="00367A29" w:rsidP="00A60A94">
      <w:pPr>
        <w:jc w:val="both"/>
      </w:pPr>
    </w:p>
    <w:p w:rsidR="00367A29" w:rsidRDefault="00367A29" w:rsidP="00A60A94">
      <w:pPr>
        <w:jc w:val="both"/>
      </w:pPr>
      <w:r>
        <w:tab/>
        <w:t>Jelena Payne, Community Development &amp; Health Commissioner</w:t>
      </w:r>
    </w:p>
    <w:p w:rsidR="00367A29" w:rsidRDefault="00367A29" w:rsidP="00A60A94">
      <w:pPr>
        <w:jc w:val="both"/>
      </w:pPr>
      <w:r>
        <w:tab/>
        <w:t>Alina Sirbu, Executive Director of LTC Administrator Huron Lodge</w:t>
      </w:r>
    </w:p>
    <w:p w:rsidR="00367A29" w:rsidRDefault="00367A29" w:rsidP="00A60A94">
      <w:pPr>
        <w:jc w:val="both"/>
      </w:pPr>
      <w:r>
        <w:tab/>
        <w:t>Karen Kadour, Committee Coordinator</w:t>
      </w:r>
    </w:p>
    <w:p w:rsidR="00367A29" w:rsidRDefault="00367A29" w:rsidP="00A60A94">
      <w:pPr>
        <w:jc w:val="both"/>
      </w:pPr>
    </w:p>
    <w:p w:rsidR="00367A29" w:rsidRDefault="00367A29" w:rsidP="00A60A94">
      <w:pPr>
        <w:jc w:val="both"/>
      </w:pPr>
    </w:p>
    <w:p w:rsidR="00367A29" w:rsidRDefault="00367A29" w:rsidP="00A60A94">
      <w:pPr>
        <w:jc w:val="both"/>
        <w:rPr>
          <w:b/>
          <w:u w:val="single"/>
        </w:rPr>
      </w:pPr>
      <w:r>
        <w:rPr>
          <w:b/>
        </w:rPr>
        <w:t>1.</w:t>
      </w:r>
      <w:r>
        <w:rPr>
          <w:b/>
        </w:rPr>
        <w:tab/>
      </w:r>
      <w:r w:rsidRPr="00367A29">
        <w:rPr>
          <w:b/>
          <w:u w:val="single"/>
        </w:rPr>
        <w:t>CALL TO ORDER</w:t>
      </w:r>
    </w:p>
    <w:p w:rsidR="00367A29" w:rsidRDefault="00367A29" w:rsidP="00A60A94">
      <w:pPr>
        <w:jc w:val="both"/>
        <w:rPr>
          <w:b/>
          <w:u w:val="single"/>
        </w:rPr>
      </w:pPr>
    </w:p>
    <w:p w:rsidR="00367A29" w:rsidRDefault="00367A29" w:rsidP="00A60A94">
      <w:pPr>
        <w:jc w:val="both"/>
      </w:pPr>
      <w:r>
        <w:tab/>
        <w:t xml:space="preserve">The Chair calls the meeting to order at 4:10 o’clock p.m. and the Committee of Management considers the Agenda being Schedule “A” </w:t>
      </w:r>
      <w:r w:rsidRPr="00A61C27">
        <w:rPr>
          <w:b/>
          <w:i/>
          <w:u w:val="single"/>
        </w:rPr>
        <w:t>attached</w:t>
      </w:r>
      <w:r>
        <w:t xml:space="preserve"> hereto, matters which are dealt with as follows:</w:t>
      </w:r>
    </w:p>
    <w:p w:rsidR="00367A29" w:rsidRDefault="00367A29" w:rsidP="00A60A94">
      <w:pPr>
        <w:jc w:val="both"/>
      </w:pPr>
    </w:p>
    <w:p w:rsidR="00367A29" w:rsidRDefault="00367A29" w:rsidP="00A60A94">
      <w:pPr>
        <w:jc w:val="both"/>
      </w:pPr>
    </w:p>
    <w:p w:rsidR="00367A29" w:rsidRDefault="00367A29" w:rsidP="00A60A94">
      <w:pPr>
        <w:jc w:val="both"/>
        <w:rPr>
          <w:b/>
          <w:u w:val="single"/>
        </w:rPr>
      </w:pPr>
      <w:r>
        <w:rPr>
          <w:b/>
        </w:rPr>
        <w:t>2.</w:t>
      </w:r>
      <w:r>
        <w:rPr>
          <w:b/>
        </w:rPr>
        <w:tab/>
      </w:r>
      <w:r w:rsidRPr="00367A29">
        <w:rPr>
          <w:b/>
          <w:u w:val="single"/>
        </w:rPr>
        <w:t>DISCLOSURE OF INTEREST</w:t>
      </w:r>
    </w:p>
    <w:p w:rsidR="00367A29" w:rsidRDefault="00367A29" w:rsidP="00A60A94">
      <w:pPr>
        <w:jc w:val="both"/>
        <w:rPr>
          <w:b/>
          <w:u w:val="single"/>
        </w:rPr>
      </w:pPr>
    </w:p>
    <w:p w:rsidR="00367A29" w:rsidRDefault="00367A29" w:rsidP="00A60A94">
      <w:pPr>
        <w:jc w:val="both"/>
      </w:pPr>
      <w:r>
        <w:tab/>
        <w:t>None disclosed.</w:t>
      </w:r>
    </w:p>
    <w:p w:rsidR="00367A29" w:rsidRDefault="00367A29" w:rsidP="00A60A94">
      <w:pPr>
        <w:jc w:val="both"/>
      </w:pPr>
    </w:p>
    <w:p w:rsidR="00367A29" w:rsidRDefault="00367A29" w:rsidP="00A60A94">
      <w:pPr>
        <w:jc w:val="both"/>
      </w:pPr>
    </w:p>
    <w:p w:rsidR="00367A29" w:rsidRDefault="00367A29" w:rsidP="00A60A94">
      <w:pPr>
        <w:jc w:val="both"/>
        <w:rPr>
          <w:b/>
          <w:u w:val="single"/>
        </w:rPr>
      </w:pPr>
      <w:r w:rsidRPr="00367A29">
        <w:rPr>
          <w:b/>
        </w:rPr>
        <w:t>3.</w:t>
      </w:r>
      <w:r w:rsidRPr="00367A29">
        <w:rPr>
          <w:b/>
        </w:rPr>
        <w:tab/>
      </w:r>
      <w:r w:rsidRPr="00367A29">
        <w:rPr>
          <w:b/>
          <w:u w:val="single"/>
        </w:rPr>
        <w:t>ADOPTION OF THE MINUTES</w:t>
      </w:r>
    </w:p>
    <w:p w:rsidR="00367A29" w:rsidRDefault="00367A29" w:rsidP="00A60A94">
      <w:pPr>
        <w:jc w:val="both"/>
        <w:rPr>
          <w:b/>
          <w:u w:val="single"/>
        </w:rPr>
      </w:pPr>
    </w:p>
    <w:p w:rsidR="00367A29" w:rsidRDefault="00367A29" w:rsidP="00A60A94">
      <w:pPr>
        <w:jc w:val="both"/>
      </w:pPr>
      <w:r>
        <w:tab/>
        <w:t>Moved by Councillor Francis, seconded by Councillor Gignac,</w:t>
      </w:r>
    </w:p>
    <w:p w:rsidR="00367A29" w:rsidRDefault="00367A29" w:rsidP="00A60A94">
      <w:pPr>
        <w:jc w:val="both"/>
      </w:pPr>
      <w:r>
        <w:tab/>
        <w:t xml:space="preserve">That the minutes of the Committee of Management for Huron Lodge of its meeting held November 28, 2016 </w:t>
      </w:r>
      <w:r w:rsidRPr="00367A29">
        <w:rPr>
          <w:b/>
        </w:rPr>
        <w:t>BE ADOPTED</w:t>
      </w:r>
      <w:r>
        <w:t xml:space="preserve"> as presented.</w:t>
      </w:r>
    </w:p>
    <w:p w:rsidR="00367A29" w:rsidRDefault="00367A29" w:rsidP="00A60A94">
      <w:pPr>
        <w:jc w:val="both"/>
        <w:rPr>
          <w:b/>
          <w:u w:val="single"/>
        </w:rPr>
      </w:pPr>
      <w:r>
        <w:tab/>
      </w:r>
      <w:proofErr w:type="gramStart"/>
      <w:r>
        <w:t>Carried.</w:t>
      </w:r>
      <w:proofErr w:type="gramEnd"/>
      <w:r w:rsidRPr="00367A29">
        <w:rPr>
          <w:b/>
          <w:u w:val="single"/>
        </w:rPr>
        <w:t xml:space="preserve"> </w:t>
      </w:r>
    </w:p>
    <w:p w:rsidR="00231CEF" w:rsidRDefault="00231CEF" w:rsidP="00A60A94">
      <w:pPr>
        <w:jc w:val="both"/>
        <w:rPr>
          <w:b/>
          <w:u w:val="single"/>
        </w:rPr>
      </w:pPr>
    </w:p>
    <w:p w:rsidR="00231CEF" w:rsidRDefault="00231CEF" w:rsidP="00A60A94">
      <w:pPr>
        <w:jc w:val="both"/>
        <w:rPr>
          <w:b/>
          <w:u w:val="single"/>
        </w:rPr>
      </w:pPr>
    </w:p>
    <w:p w:rsidR="00231CEF" w:rsidRDefault="00231CEF" w:rsidP="00A60A94">
      <w:pPr>
        <w:jc w:val="both"/>
        <w:rPr>
          <w:b/>
          <w:u w:val="single"/>
        </w:rPr>
      </w:pPr>
      <w:r>
        <w:rPr>
          <w:b/>
        </w:rPr>
        <w:t>6.</w:t>
      </w:r>
      <w:r>
        <w:rPr>
          <w:b/>
        </w:rPr>
        <w:tab/>
      </w:r>
      <w:r w:rsidRPr="00231CEF">
        <w:rPr>
          <w:b/>
          <w:u w:val="single"/>
        </w:rPr>
        <w:t>ADMINISTRATOR’S REPORT</w:t>
      </w:r>
    </w:p>
    <w:p w:rsidR="00231CEF" w:rsidRDefault="00231CEF" w:rsidP="00A60A94">
      <w:pPr>
        <w:jc w:val="both"/>
        <w:rPr>
          <w:b/>
          <w:u w:val="single"/>
        </w:rPr>
      </w:pPr>
    </w:p>
    <w:p w:rsidR="00231CEF" w:rsidRDefault="00231CEF" w:rsidP="00A60A94">
      <w:pPr>
        <w:jc w:val="both"/>
      </w:pPr>
      <w:r>
        <w:tab/>
        <w:t>A. Sirbu provides an overview of the Administrator’s Report to the Committee of Management as follows:</w:t>
      </w:r>
    </w:p>
    <w:p w:rsidR="00231CEF" w:rsidRDefault="00231CEF" w:rsidP="00A60A94">
      <w:pPr>
        <w:jc w:val="both"/>
      </w:pPr>
    </w:p>
    <w:p w:rsidR="00231CEF" w:rsidRDefault="00231CEF" w:rsidP="00A60A94">
      <w:pPr>
        <w:pStyle w:val="ListParagraph"/>
        <w:numPr>
          <w:ilvl w:val="0"/>
          <w:numId w:val="1"/>
        </w:numPr>
        <w:jc w:val="both"/>
      </w:pPr>
      <w:r>
        <w:t>The Long-Term Care Home Service Accountability Agreement; the legal agreement between the Long-Term Care Home and the Local Health Integration Network is in process of being revised</w:t>
      </w:r>
      <w:r w:rsidR="000C6EC3">
        <w:t xml:space="preserve"> for dates and resigned for implementation.</w:t>
      </w:r>
    </w:p>
    <w:p w:rsidR="000C6EC3" w:rsidRDefault="000C6EC3" w:rsidP="00A60A94">
      <w:pPr>
        <w:pStyle w:val="ListParagraph"/>
        <w:numPr>
          <w:ilvl w:val="0"/>
          <w:numId w:val="1"/>
        </w:numPr>
        <w:jc w:val="both"/>
      </w:pPr>
      <w:r>
        <w:lastRenderedPageBreak/>
        <w:t>There have</w:t>
      </w:r>
      <w:r w:rsidR="00235EC1">
        <w:t xml:space="preserve"> been</w:t>
      </w:r>
      <w:r>
        <w:t xml:space="preserve"> no Ministry of Health inspections since November 2016.  The annual inspection is generally</w:t>
      </w:r>
      <w:r w:rsidR="00235EC1">
        <w:t xml:space="preserve"> held</w:t>
      </w:r>
      <w:r>
        <w:t xml:space="preserve"> once a year; however the MOH c</w:t>
      </w:r>
      <w:r w:rsidR="00235EC1">
        <w:t>an randomly inspect Huron Lodge at any time.</w:t>
      </w:r>
    </w:p>
    <w:p w:rsidR="000C6EC3" w:rsidRDefault="000C6EC3" w:rsidP="00A60A94">
      <w:pPr>
        <w:pStyle w:val="ListParagraph"/>
        <w:numPr>
          <w:ilvl w:val="0"/>
          <w:numId w:val="1"/>
        </w:numPr>
        <w:jc w:val="both"/>
      </w:pPr>
      <w:r>
        <w:t>The Canadian Institute for Health Information has determined Huron Lodge needs only to improve on 2 indicators –</w:t>
      </w:r>
      <w:r w:rsidR="00235EC1">
        <w:t xml:space="preserve"> the</w:t>
      </w:r>
      <w:r>
        <w:t xml:space="preserve"> use of antipsychotic medication and restraints.</w:t>
      </w:r>
    </w:p>
    <w:p w:rsidR="000C6EC3" w:rsidRDefault="000C6EC3" w:rsidP="00A60A94">
      <w:pPr>
        <w:pStyle w:val="ListParagraph"/>
        <w:numPr>
          <w:ilvl w:val="0"/>
          <w:numId w:val="1"/>
        </w:numPr>
        <w:jc w:val="both"/>
      </w:pPr>
      <w:r>
        <w:t>Special pain medica</w:t>
      </w:r>
      <w:r w:rsidR="00235EC1">
        <w:t xml:space="preserve">tion is now provided in a vial; </w:t>
      </w:r>
      <w:r>
        <w:t>is disposed of after each use and is documented as a narcotic.  The pharmacy at Huron Lodge is providing the smallest dosage as possible to avoid waste.  The old practice of utilizing a vial throughout the day has been discontinued.</w:t>
      </w:r>
    </w:p>
    <w:p w:rsidR="00235EC1" w:rsidRDefault="00235EC1" w:rsidP="00A60A94">
      <w:pPr>
        <w:jc w:val="both"/>
      </w:pPr>
    </w:p>
    <w:p w:rsidR="00235EC1" w:rsidRDefault="00235EC1" w:rsidP="00A60A94">
      <w:pPr>
        <w:jc w:val="both"/>
      </w:pPr>
    </w:p>
    <w:p w:rsidR="000C6EC3" w:rsidRDefault="00235EC1" w:rsidP="00A60A94">
      <w:pPr>
        <w:jc w:val="both"/>
        <w:rPr>
          <w:b/>
          <w:u w:val="single"/>
        </w:rPr>
      </w:pPr>
      <w:r>
        <w:rPr>
          <w:b/>
        </w:rPr>
        <w:t>7.</w:t>
      </w:r>
      <w:r>
        <w:rPr>
          <w:b/>
        </w:rPr>
        <w:tab/>
      </w:r>
      <w:r w:rsidRPr="00235EC1">
        <w:rPr>
          <w:b/>
          <w:u w:val="single"/>
        </w:rPr>
        <w:t>COMMUNICATIONS INFORMATION PACKAGE</w:t>
      </w:r>
    </w:p>
    <w:p w:rsidR="00235EC1" w:rsidRDefault="00235EC1" w:rsidP="00A60A94">
      <w:pPr>
        <w:jc w:val="both"/>
        <w:rPr>
          <w:b/>
          <w:u w:val="single"/>
        </w:rPr>
      </w:pPr>
    </w:p>
    <w:p w:rsidR="00235EC1" w:rsidRDefault="00235EC1" w:rsidP="00A60A94">
      <w:pPr>
        <w:jc w:val="both"/>
      </w:pPr>
      <w:r>
        <w:tab/>
        <w:t>The following comments are provided relating to the Communications Information Package:</w:t>
      </w:r>
    </w:p>
    <w:p w:rsidR="00235EC1" w:rsidRDefault="00235EC1" w:rsidP="00A60A94">
      <w:pPr>
        <w:jc w:val="both"/>
      </w:pPr>
    </w:p>
    <w:p w:rsidR="00235EC1" w:rsidRDefault="0017731E" w:rsidP="00A60A94">
      <w:pPr>
        <w:pStyle w:val="ListParagraph"/>
        <w:numPr>
          <w:ilvl w:val="0"/>
          <w:numId w:val="2"/>
        </w:numPr>
        <w:jc w:val="both"/>
      </w:pPr>
      <w:r w:rsidRPr="006614F4">
        <w:rPr>
          <w:b/>
          <w:i/>
        </w:rPr>
        <w:t>Communication #3</w:t>
      </w:r>
      <w:r>
        <w:t xml:space="preserve"> </w:t>
      </w:r>
      <w:r w:rsidR="00D57877">
        <w:t>–</w:t>
      </w:r>
      <w:r>
        <w:t xml:space="preserve"> </w:t>
      </w:r>
      <w:r w:rsidR="00D57877">
        <w:t>As of April 1, 2017, nurse practitioners will have the ability to prescribe narcotics (in consultation with medical direction).</w:t>
      </w:r>
    </w:p>
    <w:p w:rsidR="00D57877" w:rsidRDefault="00D57877" w:rsidP="00A60A94">
      <w:pPr>
        <w:pStyle w:val="ListParagraph"/>
        <w:numPr>
          <w:ilvl w:val="0"/>
          <w:numId w:val="2"/>
        </w:numPr>
        <w:jc w:val="both"/>
      </w:pPr>
      <w:r w:rsidRPr="006614F4">
        <w:rPr>
          <w:b/>
          <w:i/>
        </w:rPr>
        <w:t>Communication #5</w:t>
      </w:r>
      <w:r>
        <w:t xml:space="preserve"> – In terms of medical assistance in dying (MAID):  Ontario, the legislation is now effective.  As there is an ethical component to this practice, </w:t>
      </w:r>
      <w:r w:rsidR="006614F4">
        <w:t xml:space="preserve">this </w:t>
      </w:r>
      <w:r>
        <w:t>will require clear direction to</w:t>
      </w:r>
      <w:r w:rsidR="006614F4">
        <w:t xml:space="preserve"> be provided to</w:t>
      </w:r>
      <w:r>
        <w:t xml:space="preserve"> the Medical Director and nurses.  </w:t>
      </w:r>
      <w:r w:rsidR="006614F4">
        <w:t>It is suggested a</w:t>
      </w:r>
      <w:r>
        <w:t xml:space="preserve"> </w:t>
      </w:r>
      <w:r w:rsidR="006614F4">
        <w:t>policy be established</w:t>
      </w:r>
      <w:r>
        <w:t>.  The LHIN is de</w:t>
      </w:r>
      <w:r w:rsidR="006614F4">
        <w:t>veloping training packages relating to medical assistance in dying with the hospitals taking the lead in this initiative.  There is a strict criterion for assisted suicide.</w:t>
      </w:r>
    </w:p>
    <w:p w:rsidR="006614F4" w:rsidRDefault="006614F4" w:rsidP="00A60A94">
      <w:pPr>
        <w:jc w:val="both"/>
      </w:pPr>
      <w:r>
        <w:tab/>
      </w:r>
    </w:p>
    <w:p w:rsidR="006614F4" w:rsidRDefault="006614F4" w:rsidP="00A60A94">
      <w:pPr>
        <w:jc w:val="both"/>
      </w:pPr>
      <w:r>
        <w:tab/>
        <w:t>Moved by Councillor Gignac, seconded by Councillor Francis,</w:t>
      </w:r>
    </w:p>
    <w:p w:rsidR="006614F4" w:rsidRDefault="006614F4" w:rsidP="00A60A94">
      <w:pPr>
        <w:jc w:val="both"/>
      </w:pPr>
      <w:r>
        <w:tab/>
        <w:t xml:space="preserve">That the following communications </w:t>
      </w:r>
      <w:r w:rsidRPr="006614F4">
        <w:rPr>
          <w:b/>
        </w:rPr>
        <w:t>BE RECEIVED</w:t>
      </w:r>
      <w:r>
        <w:t>:</w:t>
      </w:r>
    </w:p>
    <w:p w:rsidR="006614F4" w:rsidRDefault="006614F4" w:rsidP="00A60A94">
      <w:pPr>
        <w:jc w:val="both"/>
      </w:pPr>
    </w:p>
    <w:p w:rsidR="006614F4" w:rsidRDefault="006614F4" w:rsidP="00A60A94">
      <w:pPr>
        <w:jc w:val="both"/>
      </w:pPr>
      <w:r>
        <w:t>1.</w:t>
      </w:r>
      <w:r>
        <w:tab/>
        <w:t>MOHLTC – Public Copy Resident Quality Inspection Report 2016</w:t>
      </w:r>
    </w:p>
    <w:p w:rsidR="006614F4" w:rsidRDefault="006614F4" w:rsidP="00A60A94">
      <w:pPr>
        <w:jc w:val="both"/>
      </w:pPr>
      <w:r>
        <w:t>2.</w:t>
      </w:r>
      <w:r>
        <w:tab/>
        <w:t>Professional Advisory Committee – Report – Nursing Programs Q4 2016</w:t>
      </w:r>
    </w:p>
    <w:p w:rsidR="006614F4" w:rsidRDefault="006614F4" w:rsidP="00A60A94">
      <w:pPr>
        <w:jc w:val="both"/>
      </w:pPr>
      <w:r>
        <w:t>3.</w:t>
      </w:r>
      <w:r>
        <w:tab/>
        <w:t xml:space="preserve">Ontario Association of Non-Profit Homes &amp; Services for </w:t>
      </w:r>
      <w:proofErr w:type="gramStart"/>
      <w:r>
        <w:t>Seniors</w:t>
      </w:r>
      <w:proofErr w:type="gramEnd"/>
      <w:r>
        <w:t xml:space="preserve"> (OANHSS) – </w:t>
      </w:r>
      <w:r>
        <w:tab/>
        <w:t>OANHSS 2017 – 18 Provincial Spending Priorities</w:t>
      </w:r>
    </w:p>
    <w:p w:rsidR="006614F4" w:rsidRDefault="006614F4" w:rsidP="00A60A94">
      <w:pPr>
        <w:jc w:val="both"/>
      </w:pPr>
      <w:r>
        <w:t>4.</w:t>
      </w:r>
      <w:r>
        <w:tab/>
        <w:t xml:space="preserve">Windsor-Essex County Health Unit - Personal Service Setting Inspection Report </w:t>
      </w:r>
      <w:r>
        <w:tab/>
        <w:t>and the Food Premises Inspection Report</w:t>
      </w:r>
    </w:p>
    <w:p w:rsidR="006614F4" w:rsidRDefault="006614F4" w:rsidP="00A60A94">
      <w:pPr>
        <w:jc w:val="both"/>
      </w:pPr>
      <w:r>
        <w:t>5.</w:t>
      </w:r>
      <w:r>
        <w:tab/>
        <w:t>Centre for Effective Practice – Medical Assistance in Dying (MAID):  Ontario</w:t>
      </w:r>
    </w:p>
    <w:p w:rsidR="006614F4" w:rsidRDefault="006614F4" w:rsidP="00A60A94">
      <w:pPr>
        <w:jc w:val="both"/>
      </w:pPr>
    </w:p>
    <w:p w:rsidR="006614F4" w:rsidRDefault="006614F4" w:rsidP="00A60A94">
      <w:pPr>
        <w:jc w:val="both"/>
      </w:pPr>
      <w:r>
        <w:tab/>
      </w:r>
      <w:proofErr w:type="gramStart"/>
      <w:r>
        <w:t>Carried.</w:t>
      </w:r>
      <w:proofErr w:type="gramEnd"/>
    </w:p>
    <w:p w:rsidR="006614F4" w:rsidRDefault="006614F4" w:rsidP="00A60A94">
      <w:pPr>
        <w:jc w:val="both"/>
      </w:pPr>
    </w:p>
    <w:p w:rsidR="006614F4" w:rsidRDefault="006614F4" w:rsidP="00A60A94">
      <w:pPr>
        <w:jc w:val="both"/>
      </w:pPr>
    </w:p>
    <w:p w:rsidR="006614F4" w:rsidRDefault="00A60A94" w:rsidP="00A60A94">
      <w:pPr>
        <w:jc w:val="both"/>
        <w:rPr>
          <w:b/>
          <w:u w:val="single"/>
        </w:rPr>
      </w:pPr>
      <w:r>
        <w:rPr>
          <w:b/>
        </w:rPr>
        <w:t>4.</w:t>
      </w:r>
      <w:r>
        <w:rPr>
          <w:b/>
        </w:rPr>
        <w:tab/>
      </w:r>
      <w:r w:rsidRPr="00A60A94">
        <w:rPr>
          <w:b/>
          <w:u w:val="single"/>
        </w:rPr>
        <w:t>MOTION TO MOVE IN CAMERA</w:t>
      </w:r>
    </w:p>
    <w:p w:rsidR="00A60A94" w:rsidRDefault="00A60A94" w:rsidP="00A60A94">
      <w:pPr>
        <w:jc w:val="both"/>
        <w:rPr>
          <w:b/>
          <w:u w:val="single"/>
        </w:rPr>
      </w:pPr>
    </w:p>
    <w:p w:rsidR="00A60A94" w:rsidRDefault="00A60A94" w:rsidP="00A60A94">
      <w:pPr>
        <w:jc w:val="both"/>
        <w:rPr>
          <w:b/>
        </w:rPr>
      </w:pPr>
      <w:r>
        <w:rPr>
          <w:b/>
        </w:rPr>
        <w:tab/>
        <w:t>Verbal Motion is presented by Councillor Francis, seconded by Councillor Gignac to move In Camera at 4:25 o’clock p.m. for discussion of the following item:</w:t>
      </w:r>
    </w:p>
    <w:p w:rsidR="00A60A94" w:rsidRDefault="00A60A94" w:rsidP="00A60A94">
      <w:pPr>
        <w:jc w:val="both"/>
        <w:rPr>
          <w:b/>
        </w:rPr>
      </w:pPr>
    </w:p>
    <w:tbl>
      <w:tblPr>
        <w:tblStyle w:val="TableGrid"/>
        <w:tblW w:w="0" w:type="auto"/>
        <w:tblLook w:val="04A0"/>
      </w:tblPr>
      <w:tblGrid>
        <w:gridCol w:w="1242"/>
        <w:gridCol w:w="5142"/>
        <w:gridCol w:w="3192"/>
      </w:tblGrid>
      <w:tr w:rsidR="00A60A94" w:rsidTr="00A60A94">
        <w:tc>
          <w:tcPr>
            <w:tcW w:w="1242" w:type="dxa"/>
          </w:tcPr>
          <w:p w:rsidR="00A60A94" w:rsidRDefault="00A60A94" w:rsidP="00A60A94">
            <w:pPr>
              <w:jc w:val="both"/>
              <w:rPr>
                <w:b/>
              </w:rPr>
            </w:pPr>
            <w:r>
              <w:rPr>
                <w:b/>
              </w:rPr>
              <w:lastRenderedPageBreak/>
              <w:t>Item No.</w:t>
            </w:r>
          </w:p>
        </w:tc>
        <w:tc>
          <w:tcPr>
            <w:tcW w:w="5142" w:type="dxa"/>
          </w:tcPr>
          <w:p w:rsidR="00A60A94" w:rsidRDefault="00A60A94" w:rsidP="00A60A94">
            <w:pPr>
              <w:jc w:val="center"/>
              <w:rPr>
                <w:b/>
              </w:rPr>
            </w:pPr>
            <w:r>
              <w:rPr>
                <w:b/>
              </w:rPr>
              <w:t>Subject</w:t>
            </w:r>
          </w:p>
        </w:tc>
        <w:tc>
          <w:tcPr>
            <w:tcW w:w="3192" w:type="dxa"/>
          </w:tcPr>
          <w:p w:rsidR="00A60A94" w:rsidRDefault="00A60A94" w:rsidP="00A60A94">
            <w:pPr>
              <w:jc w:val="both"/>
              <w:rPr>
                <w:b/>
              </w:rPr>
            </w:pPr>
            <w:r>
              <w:rPr>
                <w:b/>
              </w:rPr>
              <w:t>Section Pursuant to Municipal Act 2001, as amended</w:t>
            </w:r>
          </w:p>
        </w:tc>
      </w:tr>
      <w:tr w:rsidR="00A60A94" w:rsidTr="00A60A94">
        <w:tc>
          <w:tcPr>
            <w:tcW w:w="1242" w:type="dxa"/>
          </w:tcPr>
          <w:p w:rsidR="00A60A94" w:rsidRDefault="00A60A94" w:rsidP="00A60A94">
            <w:pPr>
              <w:jc w:val="both"/>
              <w:rPr>
                <w:b/>
              </w:rPr>
            </w:pPr>
            <w:r>
              <w:rPr>
                <w:b/>
              </w:rPr>
              <w:t>4.1</w:t>
            </w:r>
          </w:p>
        </w:tc>
        <w:tc>
          <w:tcPr>
            <w:tcW w:w="5142" w:type="dxa"/>
          </w:tcPr>
          <w:p w:rsidR="00A60A94" w:rsidRDefault="00A60A94" w:rsidP="00A60A94">
            <w:pPr>
              <w:jc w:val="both"/>
              <w:rPr>
                <w:b/>
              </w:rPr>
            </w:pPr>
            <w:r>
              <w:rPr>
                <w:b/>
              </w:rPr>
              <w:t>Personal matter about an identifiable individual, including municipal or local board employees</w:t>
            </w:r>
          </w:p>
        </w:tc>
        <w:tc>
          <w:tcPr>
            <w:tcW w:w="3192" w:type="dxa"/>
          </w:tcPr>
          <w:p w:rsidR="00A60A94" w:rsidRDefault="00A60A94" w:rsidP="00A60A94">
            <w:pPr>
              <w:jc w:val="both"/>
              <w:rPr>
                <w:b/>
              </w:rPr>
            </w:pPr>
            <w:r>
              <w:rPr>
                <w:b/>
              </w:rPr>
              <w:t>s. 239(2)(b)</w:t>
            </w:r>
          </w:p>
        </w:tc>
      </w:tr>
    </w:tbl>
    <w:p w:rsidR="00A60A94" w:rsidRDefault="00A60A94" w:rsidP="00A60A94">
      <w:pPr>
        <w:jc w:val="both"/>
        <w:rPr>
          <w:b/>
        </w:rPr>
      </w:pPr>
    </w:p>
    <w:p w:rsidR="00A60A94" w:rsidRDefault="00A60A94" w:rsidP="00A60A94">
      <w:pPr>
        <w:jc w:val="both"/>
        <w:rPr>
          <w:b/>
        </w:rPr>
      </w:pPr>
      <w:r>
        <w:rPr>
          <w:b/>
        </w:rPr>
        <w:tab/>
        <w:t>Motion Carried.</w:t>
      </w:r>
    </w:p>
    <w:p w:rsidR="00A60A94" w:rsidRDefault="00A60A94" w:rsidP="00A60A94">
      <w:pPr>
        <w:jc w:val="both"/>
        <w:rPr>
          <w:b/>
        </w:rPr>
      </w:pPr>
    </w:p>
    <w:p w:rsidR="00A60A94" w:rsidRDefault="00A60A94" w:rsidP="00A60A94">
      <w:pPr>
        <w:jc w:val="both"/>
      </w:pPr>
      <w:r>
        <w:rPr>
          <w:b/>
        </w:rPr>
        <w:tab/>
      </w:r>
      <w:proofErr w:type="gramStart"/>
      <w:r>
        <w:t>Discussion on the item of business.</w:t>
      </w:r>
      <w:proofErr w:type="gramEnd"/>
    </w:p>
    <w:p w:rsidR="00A60A94" w:rsidRDefault="00A60A94" w:rsidP="00A60A94">
      <w:pPr>
        <w:jc w:val="both"/>
      </w:pPr>
    </w:p>
    <w:p w:rsidR="00A60A94" w:rsidRDefault="00A60A94" w:rsidP="00A60A94">
      <w:pPr>
        <w:jc w:val="both"/>
      </w:pPr>
    </w:p>
    <w:p w:rsidR="00A60A94" w:rsidRDefault="00A60A94" w:rsidP="00A60A94">
      <w:pPr>
        <w:jc w:val="both"/>
        <w:rPr>
          <w:b/>
          <w:u w:val="single"/>
        </w:rPr>
      </w:pPr>
      <w:r w:rsidRPr="00A60A94">
        <w:rPr>
          <w:b/>
        </w:rPr>
        <w:t>5.</w:t>
      </w:r>
      <w:r w:rsidRPr="00A60A94">
        <w:rPr>
          <w:b/>
        </w:rPr>
        <w:tab/>
      </w:r>
      <w:r w:rsidRPr="00A60A94">
        <w:rPr>
          <w:b/>
          <w:u w:val="single"/>
        </w:rPr>
        <w:t>MOTION TO MOVE BACK INTO REGULAR SESSION</w:t>
      </w:r>
    </w:p>
    <w:p w:rsidR="00A60A94" w:rsidRDefault="00A60A94" w:rsidP="00A60A94">
      <w:pPr>
        <w:jc w:val="both"/>
        <w:rPr>
          <w:b/>
          <w:u w:val="single"/>
        </w:rPr>
      </w:pPr>
    </w:p>
    <w:p w:rsidR="00A60A94" w:rsidRDefault="00D63947" w:rsidP="00A60A94">
      <w:pPr>
        <w:jc w:val="both"/>
        <w:rPr>
          <w:b/>
        </w:rPr>
      </w:pPr>
      <w:r>
        <w:tab/>
      </w:r>
      <w:r>
        <w:rPr>
          <w:b/>
        </w:rPr>
        <w:t>Verbal Motion is presented by Councillor Gignac, seconded by Councillor Francis to move back into public session at 4:35 o’clock p.m.</w:t>
      </w:r>
    </w:p>
    <w:p w:rsidR="00D63947" w:rsidRDefault="00D63947" w:rsidP="00A60A94">
      <w:pPr>
        <w:jc w:val="both"/>
        <w:rPr>
          <w:b/>
        </w:rPr>
      </w:pPr>
    </w:p>
    <w:p w:rsidR="00D63947" w:rsidRDefault="00D63947" w:rsidP="00A60A94">
      <w:pPr>
        <w:jc w:val="both"/>
        <w:rPr>
          <w:b/>
        </w:rPr>
      </w:pPr>
      <w:r>
        <w:rPr>
          <w:b/>
        </w:rPr>
        <w:tab/>
        <w:t>Motion Carried.</w:t>
      </w:r>
    </w:p>
    <w:p w:rsidR="00D63947" w:rsidRDefault="00D63947" w:rsidP="00A60A94">
      <w:pPr>
        <w:jc w:val="both"/>
        <w:rPr>
          <w:b/>
        </w:rPr>
      </w:pPr>
    </w:p>
    <w:p w:rsidR="00D63947" w:rsidRDefault="00D63947" w:rsidP="00A60A94">
      <w:pPr>
        <w:jc w:val="both"/>
        <w:rPr>
          <w:b/>
        </w:rPr>
      </w:pPr>
      <w:r>
        <w:rPr>
          <w:b/>
        </w:rPr>
        <w:tab/>
        <w:t>Moved by Councillor Francis, seconded by Councillor Gignac,</w:t>
      </w:r>
    </w:p>
    <w:p w:rsidR="00D63947" w:rsidRDefault="00D63947" w:rsidP="00A60A94">
      <w:pPr>
        <w:jc w:val="both"/>
        <w:rPr>
          <w:b/>
        </w:rPr>
      </w:pPr>
      <w:r>
        <w:rPr>
          <w:b/>
        </w:rPr>
        <w:tab/>
        <w:t>That the Clerk BE DIRECTED to transmit the recommendation(s) contained in the report(s) discussed at the In Camera Committee of Management for Huron Lodge Long Term Care Home held February 27, 2017 at the next regular meeting.</w:t>
      </w:r>
    </w:p>
    <w:p w:rsidR="00D63947" w:rsidRDefault="00D63947" w:rsidP="00A60A94">
      <w:pPr>
        <w:jc w:val="both"/>
        <w:rPr>
          <w:b/>
        </w:rPr>
      </w:pPr>
    </w:p>
    <w:p w:rsidR="00D63947" w:rsidRDefault="00D63947" w:rsidP="00A60A94">
      <w:pPr>
        <w:jc w:val="both"/>
      </w:pPr>
      <w:r>
        <w:rPr>
          <w:b/>
        </w:rPr>
        <w:tab/>
      </w:r>
      <w:r>
        <w:t>Moved by Councillor Gignac, seconded by Councillor Francis,</w:t>
      </w:r>
    </w:p>
    <w:p w:rsidR="00D63947" w:rsidRDefault="00D63947" w:rsidP="00A60A94">
      <w:pPr>
        <w:jc w:val="both"/>
      </w:pPr>
      <w:r>
        <w:tab/>
        <w:t xml:space="preserve">That the report of the Administrator of Huron Lodge providing the Committee of Management with an update on issues relating to resident care, the Ministry of Health and Long Term Care, the Local Health Integration Network and other initiatives that impact the Long Term Care sector </w:t>
      </w:r>
      <w:r w:rsidRPr="00D63947">
        <w:rPr>
          <w:b/>
        </w:rPr>
        <w:t>BE RECEIVED</w:t>
      </w:r>
      <w:r>
        <w:t xml:space="preserve"> for information and </w:t>
      </w:r>
      <w:r w:rsidRPr="00D63947">
        <w:rPr>
          <w:b/>
        </w:rPr>
        <w:t>BE APPROVED</w:t>
      </w:r>
      <w:r>
        <w:t xml:space="preserve"> for the period of December 1, 2016 to February 27, 2017.</w:t>
      </w:r>
    </w:p>
    <w:p w:rsidR="00D63947" w:rsidRPr="00D63947" w:rsidRDefault="00D63947" w:rsidP="00A60A94">
      <w:pPr>
        <w:jc w:val="both"/>
      </w:pPr>
      <w:r>
        <w:tab/>
      </w:r>
      <w:proofErr w:type="gramStart"/>
      <w:r>
        <w:t>Carried.</w:t>
      </w:r>
      <w:proofErr w:type="gramEnd"/>
    </w:p>
    <w:p w:rsidR="00A60A94" w:rsidRDefault="00A60A94" w:rsidP="00A60A94">
      <w:pPr>
        <w:jc w:val="both"/>
        <w:rPr>
          <w:b/>
        </w:rPr>
      </w:pPr>
    </w:p>
    <w:p w:rsidR="00A60A94" w:rsidRDefault="00A60A94" w:rsidP="00A60A94">
      <w:pPr>
        <w:jc w:val="both"/>
        <w:rPr>
          <w:b/>
        </w:rPr>
      </w:pPr>
    </w:p>
    <w:p w:rsidR="00A60A94" w:rsidRDefault="000B32B3" w:rsidP="00A60A94">
      <w:pPr>
        <w:jc w:val="both"/>
        <w:rPr>
          <w:b/>
          <w:u w:val="single"/>
        </w:rPr>
      </w:pPr>
      <w:r>
        <w:rPr>
          <w:b/>
        </w:rPr>
        <w:t>8.</w:t>
      </w:r>
      <w:r>
        <w:rPr>
          <w:b/>
        </w:rPr>
        <w:tab/>
      </w:r>
      <w:r w:rsidRPr="000B32B3">
        <w:rPr>
          <w:b/>
          <w:u w:val="single"/>
        </w:rPr>
        <w:t>DATE OF NEXT MEETING</w:t>
      </w:r>
    </w:p>
    <w:p w:rsidR="000B32B3" w:rsidRDefault="000B32B3" w:rsidP="00A60A94">
      <w:pPr>
        <w:jc w:val="both"/>
        <w:rPr>
          <w:b/>
          <w:u w:val="single"/>
        </w:rPr>
      </w:pPr>
    </w:p>
    <w:p w:rsidR="000B32B3" w:rsidRDefault="000B32B3" w:rsidP="00A60A94">
      <w:pPr>
        <w:jc w:val="both"/>
      </w:pPr>
      <w:r>
        <w:tab/>
        <w:t>The next meeting will be held on Monday, May 29, 2017 at 5:00 p.m. in the Walkerville Meeting Room (subject to change).</w:t>
      </w:r>
    </w:p>
    <w:p w:rsidR="003578B1" w:rsidRDefault="003578B1" w:rsidP="00A60A94">
      <w:pPr>
        <w:jc w:val="both"/>
      </w:pPr>
    </w:p>
    <w:p w:rsidR="003578B1" w:rsidRDefault="003578B1" w:rsidP="00A60A94">
      <w:pPr>
        <w:jc w:val="both"/>
      </w:pPr>
    </w:p>
    <w:p w:rsidR="003578B1" w:rsidRDefault="003578B1" w:rsidP="00A60A94">
      <w:pPr>
        <w:jc w:val="both"/>
        <w:rPr>
          <w:b/>
          <w:u w:val="single"/>
        </w:rPr>
      </w:pPr>
      <w:r>
        <w:rPr>
          <w:b/>
        </w:rPr>
        <w:t>9.</w:t>
      </w:r>
      <w:r>
        <w:rPr>
          <w:b/>
        </w:rPr>
        <w:tab/>
      </w:r>
      <w:r w:rsidRPr="003578B1">
        <w:rPr>
          <w:b/>
          <w:u w:val="single"/>
        </w:rPr>
        <w:t>ADJOURNMENT</w:t>
      </w:r>
    </w:p>
    <w:p w:rsidR="003578B1" w:rsidRDefault="003578B1" w:rsidP="00A60A94">
      <w:pPr>
        <w:jc w:val="both"/>
        <w:rPr>
          <w:b/>
          <w:u w:val="single"/>
        </w:rPr>
      </w:pPr>
    </w:p>
    <w:p w:rsidR="003578B1" w:rsidRDefault="003578B1" w:rsidP="00A60A94">
      <w:pPr>
        <w:jc w:val="both"/>
      </w:pPr>
      <w:r>
        <w:rPr>
          <w:b/>
        </w:rPr>
        <w:tab/>
      </w:r>
      <w:r>
        <w:t>There being no further business, the meeting is adjourned at 4:36 o’clock p.m.</w:t>
      </w:r>
    </w:p>
    <w:p w:rsidR="003578B1" w:rsidRDefault="003578B1" w:rsidP="00A60A94">
      <w:pPr>
        <w:jc w:val="both"/>
      </w:pPr>
    </w:p>
    <w:p w:rsidR="003578B1" w:rsidRDefault="003578B1" w:rsidP="00A60A94">
      <w:pPr>
        <w:jc w:val="both"/>
      </w:pPr>
    </w:p>
    <w:p w:rsidR="003578B1" w:rsidRDefault="003578B1" w:rsidP="00A60A94">
      <w:pPr>
        <w:jc w:val="both"/>
      </w:pPr>
    </w:p>
    <w:p w:rsidR="003578B1" w:rsidRDefault="003578B1" w:rsidP="00A60A94">
      <w:pPr>
        <w:jc w:val="both"/>
      </w:pPr>
    </w:p>
    <w:p w:rsidR="003578B1" w:rsidRDefault="003578B1" w:rsidP="00A60A94">
      <w:pPr>
        <w:jc w:val="both"/>
      </w:pPr>
    </w:p>
    <w:p w:rsidR="003578B1" w:rsidRDefault="003578B1" w:rsidP="00A60A94">
      <w:pPr>
        <w:jc w:val="both"/>
      </w:pPr>
    </w:p>
    <w:p w:rsidR="003578B1" w:rsidRDefault="003578B1" w:rsidP="00A60A94">
      <w:pPr>
        <w:jc w:val="both"/>
      </w:pPr>
    </w:p>
    <w:p w:rsidR="003578B1" w:rsidRDefault="003578B1" w:rsidP="003578B1">
      <w:pPr>
        <w:jc w:val="right"/>
      </w:pPr>
      <w:r>
        <w:t>__________________________</w:t>
      </w:r>
    </w:p>
    <w:p w:rsidR="003578B1" w:rsidRDefault="003578B1" w:rsidP="003578B1">
      <w:pPr>
        <w:jc w:val="right"/>
      </w:pPr>
      <w:r>
        <w:t>CHAIR</w:t>
      </w:r>
    </w:p>
    <w:p w:rsidR="003578B1" w:rsidRDefault="003578B1" w:rsidP="003578B1">
      <w:pPr>
        <w:jc w:val="right"/>
      </w:pPr>
    </w:p>
    <w:p w:rsidR="003578B1" w:rsidRDefault="003578B1" w:rsidP="003578B1">
      <w:pPr>
        <w:jc w:val="right"/>
      </w:pPr>
    </w:p>
    <w:p w:rsidR="003578B1" w:rsidRDefault="003578B1" w:rsidP="003578B1">
      <w:pPr>
        <w:jc w:val="right"/>
      </w:pPr>
      <w:r>
        <w:t>__________________________</w:t>
      </w:r>
    </w:p>
    <w:p w:rsidR="003578B1" w:rsidRPr="003578B1" w:rsidRDefault="003578B1" w:rsidP="003578B1">
      <w:pPr>
        <w:jc w:val="right"/>
      </w:pPr>
      <w:r>
        <w:t>COMMITTEE COORDINATOR</w:t>
      </w:r>
    </w:p>
    <w:p w:rsidR="00A60A94" w:rsidRPr="003578B1" w:rsidRDefault="00A60A94" w:rsidP="003578B1">
      <w:pPr>
        <w:jc w:val="right"/>
        <w:rPr>
          <w:b/>
          <w:u w:val="single"/>
        </w:rPr>
      </w:pPr>
    </w:p>
    <w:sectPr w:rsidR="00A60A94" w:rsidRPr="003578B1" w:rsidSect="00A60A94">
      <w:headerReference w:type="default"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A94" w:rsidRDefault="00A60A94" w:rsidP="00A60A94">
      <w:r>
        <w:separator/>
      </w:r>
    </w:p>
  </w:endnote>
  <w:endnote w:type="continuationSeparator" w:id="0">
    <w:p w:rsidR="00A60A94" w:rsidRDefault="00A60A94" w:rsidP="00A60A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88613"/>
      <w:docPartObj>
        <w:docPartGallery w:val="Page Numbers (Bottom of Page)"/>
        <w:docPartUnique/>
      </w:docPartObj>
    </w:sdtPr>
    <w:sdtContent>
      <w:sdt>
        <w:sdtPr>
          <w:id w:val="565050477"/>
          <w:docPartObj>
            <w:docPartGallery w:val="Page Numbers (Top of Page)"/>
            <w:docPartUnique/>
          </w:docPartObj>
        </w:sdtPr>
        <w:sdtContent>
          <w:p w:rsidR="00A60A94" w:rsidRDefault="00A60A94">
            <w:pPr>
              <w:pStyle w:val="Footer"/>
              <w:jc w:val="center"/>
            </w:pPr>
            <w:r>
              <w:t xml:space="preserve">Page </w:t>
            </w:r>
            <w:r w:rsidR="0018366C">
              <w:rPr>
                <w:b/>
              </w:rPr>
              <w:fldChar w:fldCharType="begin"/>
            </w:r>
            <w:r>
              <w:rPr>
                <w:b/>
              </w:rPr>
              <w:instrText xml:space="preserve"> PAGE </w:instrText>
            </w:r>
            <w:r w:rsidR="0018366C">
              <w:rPr>
                <w:b/>
              </w:rPr>
              <w:fldChar w:fldCharType="separate"/>
            </w:r>
            <w:r w:rsidR="00087EBA">
              <w:rPr>
                <w:b/>
                <w:noProof/>
              </w:rPr>
              <w:t>4</w:t>
            </w:r>
            <w:r w:rsidR="0018366C">
              <w:rPr>
                <w:b/>
              </w:rPr>
              <w:fldChar w:fldCharType="end"/>
            </w:r>
            <w:r>
              <w:t xml:space="preserve"> of </w:t>
            </w:r>
            <w:r w:rsidR="0018366C">
              <w:rPr>
                <w:b/>
              </w:rPr>
              <w:fldChar w:fldCharType="begin"/>
            </w:r>
            <w:r>
              <w:rPr>
                <w:b/>
              </w:rPr>
              <w:instrText xml:space="preserve"> NUMPAGES  </w:instrText>
            </w:r>
            <w:r w:rsidR="0018366C">
              <w:rPr>
                <w:b/>
              </w:rPr>
              <w:fldChar w:fldCharType="separate"/>
            </w:r>
            <w:r w:rsidR="00087EBA">
              <w:rPr>
                <w:b/>
                <w:noProof/>
              </w:rPr>
              <w:t>4</w:t>
            </w:r>
            <w:r w:rsidR="0018366C">
              <w:rPr>
                <w:b/>
              </w:rPr>
              <w:fldChar w:fldCharType="end"/>
            </w:r>
          </w:p>
        </w:sdtContent>
      </w:sdt>
    </w:sdtContent>
  </w:sdt>
  <w:p w:rsidR="00A60A94" w:rsidRDefault="00A60A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A94" w:rsidRDefault="00A60A94" w:rsidP="00A60A94">
      <w:r>
        <w:separator/>
      </w:r>
    </w:p>
  </w:footnote>
  <w:footnote w:type="continuationSeparator" w:id="0">
    <w:p w:rsidR="00A60A94" w:rsidRDefault="00A60A94" w:rsidP="00A60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A94" w:rsidRPr="00A60A94" w:rsidRDefault="00A60A94" w:rsidP="00A60A94">
    <w:pPr>
      <w:pStyle w:val="Header"/>
      <w:pBdr>
        <w:bottom w:val="single" w:sz="4" w:space="1" w:color="auto"/>
      </w:pBdr>
      <w:rPr>
        <w:b/>
        <w:sz w:val="20"/>
        <w:szCs w:val="20"/>
      </w:rPr>
    </w:pPr>
    <w:r w:rsidRPr="00A60A94">
      <w:rPr>
        <w:b/>
        <w:sz w:val="20"/>
        <w:szCs w:val="20"/>
      </w:rPr>
      <w:t>Committee of Management for Huron Lodge</w:t>
    </w:r>
    <w:r w:rsidRPr="00A60A94">
      <w:rPr>
        <w:b/>
        <w:sz w:val="20"/>
        <w:szCs w:val="20"/>
      </w:rPr>
      <w:tab/>
    </w:r>
    <w:r>
      <w:rPr>
        <w:b/>
        <w:sz w:val="20"/>
        <w:szCs w:val="20"/>
      </w:rPr>
      <w:tab/>
    </w:r>
    <w:r w:rsidRPr="00A60A94">
      <w:rPr>
        <w:b/>
        <w:sz w:val="20"/>
        <w:szCs w:val="20"/>
      </w:rPr>
      <w:t>February 27, 2017</w:t>
    </w:r>
  </w:p>
  <w:p w:rsidR="00A60A94" w:rsidRPr="00A60A94" w:rsidRDefault="00A60A94" w:rsidP="00A60A94">
    <w:pPr>
      <w:pStyle w:val="Header"/>
      <w:pBdr>
        <w:bottom w:val="single" w:sz="4" w:space="1" w:color="auto"/>
      </w:pBdr>
      <w:rPr>
        <w:b/>
        <w:sz w:val="20"/>
        <w:szCs w:val="20"/>
      </w:rPr>
    </w:pPr>
    <w:r w:rsidRPr="00A60A94">
      <w:rPr>
        <w:b/>
        <w:sz w:val="20"/>
        <w:szCs w:val="20"/>
      </w:rPr>
      <w:t>Long Term Care Home Meeting Minutes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3D26C5"/>
    <w:multiLevelType w:val="hybridMultilevel"/>
    <w:tmpl w:val="1F52CD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7BF079C6"/>
    <w:multiLevelType w:val="hybridMultilevel"/>
    <w:tmpl w:val="FA4A73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67A29"/>
    <w:rsid w:val="00087EBA"/>
    <w:rsid w:val="000B32B3"/>
    <w:rsid w:val="000C6EC3"/>
    <w:rsid w:val="00125377"/>
    <w:rsid w:val="0017731E"/>
    <w:rsid w:val="0018366C"/>
    <w:rsid w:val="00231CEF"/>
    <w:rsid w:val="00235EC1"/>
    <w:rsid w:val="002A150C"/>
    <w:rsid w:val="002E7B50"/>
    <w:rsid w:val="00301D06"/>
    <w:rsid w:val="003578B1"/>
    <w:rsid w:val="00367A29"/>
    <w:rsid w:val="003E7BBC"/>
    <w:rsid w:val="004E6712"/>
    <w:rsid w:val="005E5598"/>
    <w:rsid w:val="006614F4"/>
    <w:rsid w:val="008310CB"/>
    <w:rsid w:val="00836BC2"/>
    <w:rsid w:val="009A50C8"/>
    <w:rsid w:val="009E7E9F"/>
    <w:rsid w:val="009F4483"/>
    <w:rsid w:val="00A113BB"/>
    <w:rsid w:val="00A2163C"/>
    <w:rsid w:val="00A60A94"/>
    <w:rsid w:val="00A61C27"/>
    <w:rsid w:val="00B01C84"/>
    <w:rsid w:val="00D51754"/>
    <w:rsid w:val="00D57877"/>
    <w:rsid w:val="00D63947"/>
    <w:rsid w:val="00D806E0"/>
    <w:rsid w:val="00ED6AE0"/>
    <w:rsid w:val="00F31A06"/>
    <w:rsid w:val="00F7669E"/>
    <w:rsid w:val="00FA6C5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sz w:val="24"/>
        <w:szCs w:val="24"/>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69E"/>
    <w:rPr>
      <w:lang w:val="en-US" w:eastAsia="en-US"/>
    </w:rPr>
  </w:style>
  <w:style w:type="paragraph" w:styleId="Heading1">
    <w:name w:val="heading 1"/>
    <w:basedOn w:val="Normal"/>
    <w:next w:val="Normal"/>
    <w:link w:val="Heading1Char"/>
    <w:qFormat/>
    <w:rsid w:val="00F7669E"/>
    <w:pPr>
      <w:keepNext/>
      <w:jc w:val="center"/>
      <w:outlineLvl w:val="0"/>
    </w:pPr>
    <w:rPr>
      <w:rFonts w:eastAsiaTheme="majorEastAsia" w:cstheme="majorBidi"/>
      <w:b/>
      <w:bCs/>
    </w:rPr>
  </w:style>
  <w:style w:type="paragraph" w:styleId="Heading2">
    <w:name w:val="heading 2"/>
    <w:basedOn w:val="Normal"/>
    <w:next w:val="Normal"/>
    <w:link w:val="Heading2Char"/>
    <w:qFormat/>
    <w:rsid w:val="00F7669E"/>
    <w:pPr>
      <w:keepNext/>
      <w:jc w:val="center"/>
      <w:outlineLvl w:val="1"/>
    </w:pPr>
    <w:rPr>
      <w:rFonts w:eastAsiaTheme="majorEastAsia" w:cstheme="majorBidi"/>
      <w:b/>
      <w:bCs/>
      <w:sz w:val="28"/>
    </w:rPr>
  </w:style>
  <w:style w:type="paragraph" w:styleId="Heading3">
    <w:name w:val="heading 3"/>
    <w:basedOn w:val="Normal"/>
    <w:next w:val="Normal"/>
    <w:link w:val="Heading3Char"/>
    <w:qFormat/>
    <w:rsid w:val="00F7669E"/>
    <w:pPr>
      <w:keepNext/>
      <w:ind w:left="1080" w:right="-540"/>
      <w:outlineLvl w:val="2"/>
    </w:pPr>
    <w:rPr>
      <w:rFonts w:eastAsiaTheme="majorEastAsia" w:cstheme="majorBidi"/>
      <w:u w:val="single"/>
    </w:rPr>
  </w:style>
  <w:style w:type="paragraph" w:styleId="Heading4">
    <w:name w:val="heading 4"/>
    <w:basedOn w:val="Normal"/>
    <w:next w:val="Normal"/>
    <w:link w:val="Heading4Char"/>
    <w:uiPriority w:val="9"/>
    <w:semiHidden/>
    <w:unhideWhenUsed/>
    <w:qFormat/>
    <w:rsid w:val="00F7669E"/>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F7669E"/>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F7669E"/>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F7669E"/>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F7669E"/>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F7669E"/>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669E"/>
    <w:rPr>
      <w:lang w:val="en-US" w:eastAsia="en-US"/>
    </w:rPr>
  </w:style>
  <w:style w:type="character" w:customStyle="1" w:styleId="Heading1Char">
    <w:name w:val="Heading 1 Char"/>
    <w:basedOn w:val="DefaultParagraphFont"/>
    <w:link w:val="Heading1"/>
    <w:rsid w:val="00F7669E"/>
    <w:rPr>
      <w:rFonts w:eastAsiaTheme="majorEastAsia" w:cstheme="majorBidi"/>
      <w:b/>
      <w:bCs/>
      <w:sz w:val="24"/>
      <w:szCs w:val="24"/>
      <w:lang w:val="en-US" w:eastAsia="en-US"/>
    </w:rPr>
  </w:style>
  <w:style w:type="character" w:customStyle="1" w:styleId="Heading2Char">
    <w:name w:val="Heading 2 Char"/>
    <w:basedOn w:val="DefaultParagraphFont"/>
    <w:link w:val="Heading2"/>
    <w:rsid w:val="00F7669E"/>
    <w:rPr>
      <w:rFonts w:eastAsiaTheme="majorEastAsia" w:cstheme="majorBidi"/>
      <w:b/>
      <w:bCs/>
      <w:sz w:val="28"/>
      <w:szCs w:val="24"/>
      <w:lang w:val="en-US" w:eastAsia="en-US"/>
    </w:rPr>
  </w:style>
  <w:style w:type="character" w:customStyle="1" w:styleId="Heading3Char">
    <w:name w:val="Heading 3 Char"/>
    <w:basedOn w:val="DefaultParagraphFont"/>
    <w:link w:val="Heading3"/>
    <w:rsid w:val="00F7669E"/>
    <w:rPr>
      <w:rFonts w:eastAsiaTheme="majorEastAsia" w:cstheme="majorBidi"/>
      <w:sz w:val="24"/>
      <w:szCs w:val="24"/>
      <w:u w:val="single"/>
      <w:lang w:val="en-US" w:eastAsia="en-US"/>
    </w:rPr>
  </w:style>
  <w:style w:type="character" w:customStyle="1" w:styleId="Heading4Char">
    <w:name w:val="Heading 4 Char"/>
    <w:basedOn w:val="DefaultParagraphFont"/>
    <w:link w:val="Heading4"/>
    <w:uiPriority w:val="9"/>
    <w:semiHidden/>
    <w:rsid w:val="00F7669E"/>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F7669E"/>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uiPriority w:val="9"/>
    <w:semiHidden/>
    <w:rsid w:val="00F7669E"/>
    <w:rPr>
      <w:rFonts w:asciiTheme="minorHAnsi" w:eastAsiaTheme="minorEastAsia" w:hAnsiTheme="minorHAnsi" w:cstheme="minorBidi"/>
      <w:b/>
      <w:bCs/>
      <w:sz w:val="22"/>
      <w:szCs w:val="22"/>
      <w:lang w:val="en-US" w:eastAsia="en-US"/>
    </w:rPr>
  </w:style>
  <w:style w:type="character" w:customStyle="1" w:styleId="Heading7Char">
    <w:name w:val="Heading 7 Char"/>
    <w:basedOn w:val="DefaultParagraphFont"/>
    <w:link w:val="Heading7"/>
    <w:uiPriority w:val="9"/>
    <w:semiHidden/>
    <w:rsid w:val="00F7669E"/>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F7669E"/>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F7669E"/>
    <w:rPr>
      <w:rFonts w:asciiTheme="majorHAnsi" w:eastAsiaTheme="majorEastAsia" w:hAnsiTheme="majorHAnsi" w:cstheme="majorBidi"/>
      <w:sz w:val="22"/>
      <w:szCs w:val="22"/>
      <w:lang w:val="en-US" w:eastAsia="en-US"/>
    </w:rPr>
  </w:style>
  <w:style w:type="paragraph" w:styleId="Caption">
    <w:name w:val="caption"/>
    <w:basedOn w:val="Normal"/>
    <w:next w:val="Normal"/>
    <w:uiPriority w:val="35"/>
    <w:semiHidden/>
    <w:unhideWhenUsed/>
    <w:qFormat/>
    <w:rsid w:val="00F7669E"/>
    <w:rPr>
      <w:b/>
      <w:bCs/>
      <w:sz w:val="20"/>
      <w:szCs w:val="20"/>
    </w:rPr>
  </w:style>
  <w:style w:type="paragraph" w:styleId="Title">
    <w:name w:val="Title"/>
    <w:basedOn w:val="Normal"/>
    <w:next w:val="Normal"/>
    <w:link w:val="TitleChar"/>
    <w:uiPriority w:val="10"/>
    <w:qFormat/>
    <w:rsid w:val="00F7669E"/>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F7669E"/>
    <w:rPr>
      <w:rFonts w:asciiTheme="majorHAnsi" w:eastAsiaTheme="majorEastAsia" w:hAnsiTheme="majorHAnsi" w:cstheme="majorBidi"/>
      <w:b/>
      <w:bCs/>
      <w:kern w:val="28"/>
      <w:sz w:val="32"/>
      <w:szCs w:val="32"/>
      <w:lang w:val="en-US" w:eastAsia="en-US"/>
    </w:rPr>
  </w:style>
  <w:style w:type="paragraph" w:styleId="Subtitle">
    <w:name w:val="Subtitle"/>
    <w:basedOn w:val="Normal"/>
    <w:next w:val="Normal"/>
    <w:link w:val="SubtitleChar"/>
    <w:uiPriority w:val="11"/>
    <w:qFormat/>
    <w:rsid w:val="00F7669E"/>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7669E"/>
    <w:rPr>
      <w:rFonts w:asciiTheme="majorHAnsi" w:eastAsiaTheme="majorEastAsia" w:hAnsiTheme="majorHAnsi" w:cstheme="majorBidi"/>
      <w:sz w:val="24"/>
      <w:szCs w:val="24"/>
      <w:lang w:val="en-US" w:eastAsia="en-US"/>
    </w:rPr>
  </w:style>
  <w:style w:type="character" w:styleId="Strong">
    <w:name w:val="Strong"/>
    <w:basedOn w:val="DefaultParagraphFont"/>
    <w:uiPriority w:val="22"/>
    <w:qFormat/>
    <w:rsid w:val="00F7669E"/>
    <w:rPr>
      <w:b/>
      <w:bCs/>
    </w:rPr>
  </w:style>
  <w:style w:type="character" w:styleId="Emphasis">
    <w:name w:val="Emphasis"/>
    <w:basedOn w:val="DefaultParagraphFont"/>
    <w:uiPriority w:val="20"/>
    <w:qFormat/>
    <w:rsid w:val="00F7669E"/>
    <w:rPr>
      <w:i/>
      <w:iCs/>
    </w:rPr>
  </w:style>
  <w:style w:type="paragraph" w:styleId="ListParagraph">
    <w:name w:val="List Paragraph"/>
    <w:basedOn w:val="Normal"/>
    <w:uiPriority w:val="34"/>
    <w:qFormat/>
    <w:rsid w:val="00F7669E"/>
    <w:pPr>
      <w:ind w:left="720"/>
    </w:pPr>
  </w:style>
  <w:style w:type="paragraph" w:styleId="Quote">
    <w:name w:val="Quote"/>
    <w:basedOn w:val="Normal"/>
    <w:next w:val="Normal"/>
    <w:link w:val="QuoteChar"/>
    <w:uiPriority w:val="29"/>
    <w:qFormat/>
    <w:rsid w:val="00F7669E"/>
    <w:rPr>
      <w:i/>
      <w:iCs/>
      <w:color w:val="000000" w:themeColor="text1"/>
    </w:rPr>
  </w:style>
  <w:style w:type="character" w:customStyle="1" w:styleId="QuoteChar">
    <w:name w:val="Quote Char"/>
    <w:basedOn w:val="DefaultParagraphFont"/>
    <w:link w:val="Quote"/>
    <w:uiPriority w:val="29"/>
    <w:rsid w:val="00F7669E"/>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F7669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7669E"/>
    <w:rPr>
      <w:b/>
      <w:bCs/>
      <w:i/>
      <w:iCs/>
      <w:color w:val="4F81BD" w:themeColor="accent1"/>
      <w:sz w:val="24"/>
      <w:szCs w:val="24"/>
      <w:lang w:val="en-US" w:eastAsia="en-US"/>
    </w:rPr>
  </w:style>
  <w:style w:type="character" w:styleId="SubtleEmphasis">
    <w:name w:val="Subtle Emphasis"/>
    <w:basedOn w:val="DefaultParagraphFont"/>
    <w:uiPriority w:val="19"/>
    <w:qFormat/>
    <w:rsid w:val="00F7669E"/>
    <w:rPr>
      <w:i/>
      <w:iCs/>
      <w:color w:val="808080" w:themeColor="text1" w:themeTint="7F"/>
    </w:rPr>
  </w:style>
  <w:style w:type="character" w:styleId="IntenseEmphasis">
    <w:name w:val="Intense Emphasis"/>
    <w:basedOn w:val="DefaultParagraphFont"/>
    <w:uiPriority w:val="21"/>
    <w:qFormat/>
    <w:rsid w:val="00F7669E"/>
    <w:rPr>
      <w:b/>
      <w:bCs/>
      <w:i/>
      <w:iCs/>
      <w:color w:val="4F81BD" w:themeColor="accent1"/>
    </w:rPr>
  </w:style>
  <w:style w:type="character" w:styleId="SubtleReference">
    <w:name w:val="Subtle Reference"/>
    <w:basedOn w:val="DefaultParagraphFont"/>
    <w:uiPriority w:val="31"/>
    <w:qFormat/>
    <w:rsid w:val="00F7669E"/>
    <w:rPr>
      <w:smallCaps/>
      <w:color w:val="C0504D" w:themeColor="accent2"/>
      <w:u w:val="single"/>
    </w:rPr>
  </w:style>
  <w:style w:type="character" w:styleId="IntenseReference">
    <w:name w:val="Intense Reference"/>
    <w:basedOn w:val="DefaultParagraphFont"/>
    <w:uiPriority w:val="32"/>
    <w:qFormat/>
    <w:rsid w:val="00F7669E"/>
    <w:rPr>
      <w:b/>
      <w:bCs/>
      <w:smallCaps/>
      <w:color w:val="C0504D" w:themeColor="accent2"/>
      <w:spacing w:val="5"/>
      <w:u w:val="single"/>
    </w:rPr>
  </w:style>
  <w:style w:type="character" w:styleId="BookTitle">
    <w:name w:val="Book Title"/>
    <w:basedOn w:val="DefaultParagraphFont"/>
    <w:uiPriority w:val="33"/>
    <w:qFormat/>
    <w:rsid w:val="00F7669E"/>
    <w:rPr>
      <w:b/>
      <w:bCs/>
      <w:smallCaps/>
      <w:spacing w:val="5"/>
    </w:rPr>
  </w:style>
  <w:style w:type="paragraph" w:styleId="TOCHeading">
    <w:name w:val="TOC Heading"/>
    <w:basedOn w:val="Heading1"/>
    <w:next w:val="Normal"/>
    <w:uiPriority w:val="39"/>
    <w:semiHidden/>
    <w:unhideWhenUsed/>
    <w:qFormat/>
    <w:rsid w:val="00F7669E"/>
    <w:pPr>
      <w:spacing w:before="240" w:after="60"/>
      <w:jc w:val="left"/>
      <w:outlineLvl w:val="9"/>
    </w:pPr>
    <w:rPr>
      <w:rFonts w:asciiTheme="majorHAnsi" w:hAnsiTheme="majorHAnsi"/>
      <w:kern w:val="32"/>
      <w:sz w:val="32"/>
      <w:szCs w:val="32"/>
    </w:rPr>
  </w:style>
  <w:style w:type="paragraph" w:styleId="Header">
    <w:name w:val="header"/>
    <w:basedOn w:val="Normal"/>
    <w:link w:val="HeaderChar"/>
    <w:uiPriority w:val="99"/>
    <w:semiHidden/>
    <w:unhideWhenUsed/>
    <w:rsid w:val="00A60A94"/>
    <w:pPr>
      <w:tabs>
        <w:tab w:val="center" w:pos="4680"/>
        <w:tab w:val="right" w:pos="9360"/>
      </w:tabs>
    </w:pPr>
  </w:style>
  <w:style w:type="character" w:customStyle="1" w:styleId="HeaderChar">
    <w:name w:val="Header Char"/>
    <w:basedOn w:val="DefaultParagraphFont"/>
    <w:link w:val="Header"/>
    <w:uiPriority w:val="99"/>
    <w:semiHidden/>
    <w:rsid w:val="00A60A94"/>
    <w:rPr>
      <w:lang w:val="en-US" w:eastAsia="en-US"/>
    </w:rPr>
  </w:style>
  <w:style w:type="paragraph" w:styleId="Footer">
    <w:name w:val="footer"/>
    <w:basedOn w:val="Normal"/>
    <w:link w:val="FooterChar"/>
    <w:uiPriority w:val="99"/>
    <w:unhideWhenUsed/>
    <w:rsid w:val="00A60A94"/>
    <w:pPr>
      <w:tabs>
        <w:tab w:val="center" w:pos="4680"/>
        <w:tab w:val="right" w:pos="9360"/>
      </w:tabs>
    </w:pPr>
  </w:style>
  <w:style w:type="character" w:customStyle="1" w:styleId="FooterChar">
    <w:name w:val="Footer Char"/>
    <w:basedOn w:val="DefaultParagraphFont"/>
    <w:link w:val="Footer"/>
    <w:uiPriority w:val="99"/>
    <w:rsid w:val="00A60A94"/>
    <w:rPr>
      <w:lang w:val="en-US" w:eastAsia="en-US"/>
    </w:rPr>
  </w:style>
  <w:style w:type="table" w:styleId="TableGrid">
    <w:name w:val="Table Grid"/>
    <w:basedOn w:val="TableNormal"/>
    <w:uiPriority w:val="59"/>
    <w:rsid w:val="00A60A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92385514C5784AB25EDA1ED7A034E1" ma:contentTypeVersion="1" ma:contentTypeDescription="Create a new document." ma:contentTypeScope="" ma:versionID="9fec89b33a79ddeba2c09ff8531b66d7">
  <xsd:schema xmlns:xsd="http://www.w3.org/2001/XMLSchema" xmlns:xs="http://www.w3.org/2001/XMLSchema" xmlns:p="http://schemas.microsoft.com/office/2006/metadata/properties" xmlns:ns1="http://schemas.microsoft.com/sharepoint/v3" xmlns:ns2="bb55237b-67ab-442a-8304-7ca41d0b2f8f" targetNamespace="http://schemas.microsoft.com/office/2006/metadata/properties" ma:root="true" ma:fieldsID="b162875fe72ee6556f66635a772928dd" ns1:_="" ns2:_="">
    <xsd:import namespace="http://schemas.microsoft.com/sharepoint/v3"/>
    <xsd:import namespace="bb55237b-67ab-442a-8304-7ca41d0b2f8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internalName="PublishingStartDate">
      <xsd:simpleType>
        <xsd:restriction base="dms:Unknown"/>
      </xsd:simpleType>
    </xsd:element>
    <xsd:element name="PublishingExpirationDate" ma:index="12"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55237b-67ab-442a-8304-7ca41d0b2f8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EUM Document" ma:contentTypeID="0x0101008E7D34965E047E43BD6EF07C12C1850000612CD1E0E0C66242B8F03054E1A68747" ma:contentTypeVersion="20" ma:contentTypeDescription="" ma:contentTypeScope="" ma:versionID="b91321d70b61569a3ce41aa821ed406e">
  <xsd:schema xmlns:xsd="http://www.w3.org/2001/XMLSchema" xmlns:xs="http://www.w3.org/2001/XMLSchema" xmlns:p="http://schemas.microsoft.com/office/2006/metadata/properties" xmlns:ns2="1a0ba955-24db-4176-9a59-240a59452274" xmlns:ns3="269476da-1ff6-4a8b-b4ba-50b9baabad52" xmlns:ns4="a88c5290-c772-473c-ba69-ea772b6cbf71" xmlns:ns5="d3167391-cca0-4f5a-961c-5b741670d4af" targetNamespace="http://schemas.microsoft.com/office/2006/metadata/properties" ma:root="true" ma:fieldsID="9d91d89b104f2a408bfc3991426c7148" ns2:_="" ns3:_="" ns4:_="" ns5:_="">
    <xsd:import namespace="1a0ba955-24db-4176-9a59-240a59452274"/>
    <xsd:import namespace="269476da-1ff6-4a8b-b4ba-50b9baabad52"/>
    <xsd:import namespace="a88c5290-c772-473c-ba69-ea772b6cbf71"/>
    <xsd:import namespace="d3167391-cca0-4f5a-961c-5b741670d4af"/>
    <xsd:element name="properties">
      <xsd:complexType>
        <xsd:sequence>
          <xsd:element name="documentManagement">
            <xsd:complexType>
              <xsd:all>
                <xsd:element ref="ns2:RelativeURL"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LengthInSeconds" minOccurs="0"/>
                <xsd:element ref="ns3:MediaServiceSearchProperties" minOccurs="0"/>
                <xsd:element ref="ns3:MediaServiceDateTaken" minOccurs="0"/>
                <xsd:element ref="ns5:ExcludeFromSearc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0ba955-24db-4176-9a59-240a59452274" elementFormDefault="qualified">
    <xsd:import namespace="http://schemas.microsoft.com/office/2006/documentManagement/types"/>
    <xsd:import namespace="http://schemas.microsoft.com/office/infopath/2007/PartnerControls"/>
    <xsd:element name="RelativeURL" ma:index="8" nillable="true" ma:displayName="Relative URL" ma:internalName="RelativeUR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9476da-1ff6-4a8b-b4ba-50b9baabad5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fd1efb-31e9-4902-9d80-aee0f38b8e2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8c5290-c772-473c-ba69-ea772b6cbf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6b2fda2-cae1-4108-9fdc-45f2cb3bcb36}" ma:internalName="TaxCatchAll" ma:showField="CatchAllData" ma:web="a88c5290-c772-473c-ba69-ea772b6cbf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167391-cca0-4f5a-961c-5b741670d4af" elementFormDefault="qualified">
    <xsd:import namespace="http://schemas.microsoft.com/office/2006/documentManagement/types"/>
    <xsd:import namespace="http://schemas.microsoft.com/office/infopath/2007/PartnerControls"/>
    <xsd:element name="ExcludeFromSearch" ma:index="23" nillable="true" ma:displayName="Exclude From Search" ma:default="0" ma:internalName="ExcludeFromSearc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lativeURL xmlns="1a0ba955-24db-4176-9a59-240a59452274">/documents/city-hall/committees-of-council/advisory-committees/committee-of-management-for-huron-lodge-long-term-care-home/huron lodge february 27 2017 minutes.docx</RelativeURL>
    <lcf76f155ced4ddcb4097134ff3c332f xmlns="269476da-1ff6-4a8b-b4ba-50b9baabad52">
      <Terms xmlns="http://schemas.microsoft.com/office/infopath/2007/PartnerControls"/>
    </lcf76f155ced4ddcb4097134ff3c332f>
    <TaxCatchAll xmlns="a88c5290-c772-473c-ba69-ea772b6cbf71" xsi:nil="true"/>
    <ExcludeFromSearch xmlns="d3167391-cca0-4f5a-961c-5b741670d4af">false</ExcludeFromSearch>
  </documentManagement>
</p:properties>
</file>

<file path=customXml/itemProps1.xml><?xml version="1.0" encoding="utf-8"?>
<ds:datastoreItem xmlns:ds="http://schemas.openxmlformats.org/officeDocument/2006/customXml" ds:itemID="{F55F25B7-1A4F-488B-A804-4AFD7499AF52}"/>
</file>

<file path=customXml/itemProps2.xml><?xml version="1.0" encoding="utf-8"?>
<ds:datastoreItem xmlns:ds="http://schemas.openxmlformats.org/officeDocument/2006/customXml" ds:itemID="{F0CCE4BD-6CE4-4FDE-A892-1C1A1CB4226F}"/>
</file>

<file path=customXml/itemProps3.xml><?xml version="1.0" encoding="utf-8"?>
<ds:datastoreItem xmlns:ds="http://schemas.openxmlformats.org/officeDocument/2006/customXml" ds:itemID="{1B2A5B4C-879F-4A2D-B470-4162D512236A}"/>
</file>

<file path=customXml/itemProps4.xml><?xml version="1.0" encoding="utf-8"?>
<ds:datastoreItem xmlns:ds="http://schemas.openxmlformats.org/officeDocument/2006/customXml" ds:itemID="{E5F88EBA-816C-4F82-9145-C9D0C5FCDFD0}"/>
</file>

<file path=docProps/app.xml><?xml version="1.0" encoding="utf-8"?>
<Properties xmlns="http://schemas.openxmlformats.org/officeDocument/2006/extended-properties" xmlns:vt="http://schemas.openxmlformats.org/officeDocument/2006/docPropsVTypes">
  <Template>Normal.dotm</Template>
  <TotalTime>0</TotalTime>
  <Pages>4</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City of Windsor</Company>
  <LinksUpToDate>false</LinksUpToDate>
  <CharactersWithSpaces>5088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HURON LODGE FEBRUARY 27 2017 MINUTES</dc:title>
  <dc:creator>kadourk</dc:creator>
  <cp:lastModifiedBy>kadourk</cp:lastModifiedBy>
  <cp:revision>2</cp:revision>
  <cp:lastPrinted>2017-03-27T20:15:00Z</cp:lastPrinted>
  <dcterms:created xsi:type="dcterms:W3CDTF">2017-04-05T15:19:00Z</dcterms:created>
  <dcterms:modified xsi:type="dcterms:W3CDTF">2017-04-05T15:19:00Z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0x0101008E7D34965E047E43BD6EF07C12C1850000612CD1E0E0C66242B8F03054E1A68747</vt:lpwstr>
  </property>
  <property fmtid="{D5CDD505-2E9C-101B-9397-08002B2CF9AE}" pid="3" name="_dlc_DocIdItemGuid">
    <vt:lpwstr>5252ed49-406c-48f1-994c-a9f6e0837f29</vt:lpwstr>
  </property>
  <property fmtid="{D5CDD505-2E9C-101B-9397-08002B2CF9AE}" pid="4" name="MediaServiceImageTags">
    <vt:lpwstr/>
  </property>
</Properties>
</file>